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8C0B3" w14:textId="77777777" w:rsidR="000A2439" w:rsidRDefault="000A2439" w:rsidP="000A2439">
      <w:pPr>
        <w:shd w:val="clear" w:color="auto" w:fill="FFFFFF"/>
        <w:spacing w:after="0" w:line="240" w:lineRule="auto"/>
        <w:jc w:val="both"/>
        <w:rPr>
          <w:rFonts w:ascii="Arial" w:eastAsia="Times New Roman" w:hAnsi="Arial" w:cs="Arial"/>
          <w:i/>
          <w:iCs/>
          <w:color w:val="000000"/>
          <w:sz w:val="20"/>
          <w:szCs w:val="20"/>
          <w:bdr w:val="none" w:sz="0" w:space="0" w:color="auto" w:frame="1"/>
          <w:lang w:eastAsia="en-GB"/>
        </w:rPr>
      </w:pPr>
    </w:p>
    <w:p w14:paraId="4DDCE796" w14:textId="77777777" w:rsidR="000A2439" w:rsidRDefault="000A2439" w:rsidP="000A2439">
      <w:pPr>
        <w:shd w:val="clear" w:color="auto" w:fill="FFFFFF"/>
        <w:spacing w:after="0" w:line="240" w:lineRule="auto"/>
        <w:jc w:val="both"/>
        <w:rPr>
          <w:rFonts w:ascii="Arial" w:eastAsia="Times New Roman" w:hAnsi="Arial" w:cs="Arial"/>
          <w:i/>
          <w:iCs/>
          <w:color w:val="000000"/>
          <w:sz w:val="20"/>
          <w:szCs w:val="20"/>
          <w:bdr w:val="none" w:sz="0" w:space="0" w:color="auto" w:frame="1"/>
          <w:lang w:eastAsia="en-GB"/>
        </w:rPr>
      </w:pPr>
    </w:p>
    <w:p w14:paraId="47CDCCC4" w14:textId="77777777" w:rsidR="000A2439" w:rsidRDefault="000A2439" w:rsidP="000A2439">
      <w:pPr>
        <w:shd w:val="clear" w:color="auto" w:fill="FFFFFF"/>
        <w:spacing w:after="0" w:line="240" w:lineRule="auto"/>
        <w:jc w:val="both"/>
        <w:rPr>
          <w:rFonts w:ascii="Arial" w:eastAsia="Times New Roman" w:hAnsi="Arial" w:cs="Arial"/>
          <w:i/>
          <w:iCs/>
          <w:color w:val="000000"/>
          <w:sz w:val="20"/>
          <w:szCs w:val="20"/>
          <w:bdr w:val="none" w:sz="0" w:space="0" w:color="auto" w:frame="1"/>
          <w:lang w:eastAsia="en-GB"/>
        </w:rPr>
      </w:pPr>
    </w:p>
    <w:p w14:paraId="717D6501" w14:textId="1475F511" w:rsidR="000A2439" w:rsidRPr="000A2439" w:rsidRDefault="000A2439" w:rsidP="000A2439">
      <w:pPr>
        <w:shd w:val="clear" w:color="auto" w:fill="FFFFFF"/>
        <w:spacing w:after="0" w:line="240" w:lineRule="auto"/>
        <w:jc w:val="both"/>
        <w:rPr>
          <w:rFonts w:ascii="Arial" w:eastAsia="Times New Roman" w:hAnsi="Arial" w:cs="Arial"/>
          <w:b/>
          <w:bCs/>
          <w:color w:val="000000"/>
          <w:sz w:val="24"/>
          <w:szCs w:val="24"/>
          <w:bdr w:val="none" w:sz="0" w:space="0" w:color="auto" w:frame="1"/>
          <w:lang w:eastAsia="en-GB"/>
        </w:rPr>
      </w:pPr>
      <w:r w:rsidRPr="000A2439">
        <w:rPr>
          <w:rFonts w:ascii="Arial" w:eastAsia="Times New Roman" w:hAnsi="Arial" w:cs="Arial"/>
          <w:b/>
          <w:bCs/>
          <w:color w:val="000000"/>
          <w:sz w:val="24"/>
          <w:szCs w:val="24"/>
          <w:bdr w:val="none" w:sz="0" w:space="0" w:color="auto" w:frame="1"/>
          <w:lang w:eastAsia="en-GB"/>
        </w:rPr>
        <w:t>Coronavirus testing</w:t>
      </w:r>
    </w:p>
    <w:p w14:paraId="6CDA841D" w14:textId="77777777" w:rsidR="000A2439" w:rsidRDefault="000A2439" w:rsidP="000A2439">
      <w:pPr>
        <w:shd w:val="clear" w:color="auto" w:fill="FFFFFF"/>
        <w:spacing w:after="0" w:line="240" w:lineRule="auto"/>
        <w:jc w:val="both"/>
        <w:rPr>
          <w:rFonts w:ascii="Arial" w:eastAsia="Times New Roman" w:hAnsi="Arial" w:cs="Arial"/>
          <w:i/>
          <w:iCs/>
          <w:color w:val="000000"/>
          <w:sz w:val="20"/>
          <w:szCs w:val="20"/>
          <w:bdr w:val="none" w:sz="0" w:space="0" w:color="auto" w:frame="1"/>
          <w:lang w:eastAsia="en-GB"/>
        </w:rPr>
      </w:pPr>
    </w:p>
    <w:p w14:paraId="20EAA5A8" w14:textId="1B0322A0" w:rsidR="000A2439" w:rsidRPr="000A2439" w:rsidRDefault="000A2439" w:rsidP="000A2439">
      <w:pPr>
        <w:shd w:val="clear" w:color="auto" w:fill="FFFFFF"/>
        <w:spacing w:after="0" w:line="240" w:lineRule="auto"/>
        <w:jc w:val="both"/>
        <w:rPr>
          <w:rFonts w:ascii="Calibri" w:eastAsia="Times New Roman" w:hAnsi="Calibri" w:cs="Calibri"/>
          <w:color w:val="201F1E"/>
          <w:lang w:eastAsia="en-GB"/>
        </w:rPr>
      </w:pPr>
      <w:r w:rsidRPr="000A2439">
        <w:rPr>
          <w:rFonts w:ascii="Arial" w:eastAsia="Times New Roman" w:hAnsi="Arial" w:cs="Arial"/>
          <w:color w:val="000000"/>
          <w:sz w:val="20"/>
          <w:szCs w:val="20"/>
          <w:bdr w:val="none" w:sz="0" w:space="0" w:color="auto" w:frame="1"/>
          <w:lang w:eastAsia="en-GB"/>
        </w:rPr>
        <w:t xml:space="preserve">Providing a negative test result to key frontline health care workers is vital in allowing them to return to work much sooner than the </w:t>
      </w:r>
      <w:proofErr w:type="gramStart"/>
      <w:r w:rsidRPr="000A2439">
        <w:rPr>
          <w:rFonts w:ascii="Arial" w:eastAsia="Times New Roman" w:hAnsi="Arial" w:cs="Arial"/>
          <w:color w:val="000000"/>
          <w:sz w:val="20"/>
          <w:szCs w:val="20"/>
          <w:bdr w:val="none" w:sz="0" w:space="0" w:color="auto" w:frame="1"/>
          <w:lang w:eastAsia="en-GB"/>
        </w:rPr>
        <w:t>7/</w:t>
      </w:r>
      <w:bookmarkStart w:id="0" w:name="_GoBack"/>
      <w:bookmarkEnd w:id="0"/>
      <w:r w:rsidRPr="000A2439">
        <w:rPr>
          <w:rFonts w:ascii="Arial" w:eastAsia="Times New Roman" w:hAnsi="Arial" w:cs="Arial"/>
          <w:color w:val="000000"/>
          <w:sz w:val="20"/>
          <w:szCs w:val="20"/>
          <w:bdr w:val="none" w:sz="0" w:space="0" w:color="auto" w:frame="1"/>
          <w:lang w:eastAsia="en-GB"/>
        </w:rPr>
        <w:t>14 day</w:t>
      </w:r>
      <w:proofErr w:type="gramEnd"/>
      <w:r w:rsidRPr="000A2439">
        <w:rPr>
          <w:rFonts w:ascii="Arial" w:eastAsia="Times New Roman" w:hAnsi="Arial" w:cs="Arial"/>
          <w:color w:val="000000"/>
          <w:sz w:val="20"/>
          <w:szCs w:val="20"/>
          <w:bdr w:val="none" w:sz="0" w:space="0" w:color="auto" w:frame="1"/>
          <w:lang w:eastAsia="en-GB"/>
        </w:rPr>
        <w:t xml:space="preserve"> self-isolation periods which have been specified.</w:t>
      </w:r>
    </w:p>
    <w:p w14:paraId="64E1F000" w14:textId="77777777" w:rsidR="000A2439" w:rsidRPr="000A2439" w:rsidRDefault="000A2439" w:rsidP="000A2439">
      <w:pPr>
        <w:shd w:val="clear" w:color="auto" w:fill="FFFFFF"/>
        <w:spacing w:after="0" w:line="240" w:lineRule="auto"/>
        <w:jc w:val="both"/>
        <w:rPr>
          <w:rFonts w:ascii="Calibri" w:eastAsia="Times New Roman" w:hAnsi="Calibri" w:cs="Calibri"/>
          <w:color w:val="201F1E"/>
          <w:lang w:eastAsia="en-GB"/>
        </w:rPr>
      </w:pPr>
      <w:r w:rsidRPr="000A2439">
        <w:rPr>
          <w:rFonts w:ascii="Arial" w:eastAsia="Times New Roman" w:hAnsi="Arial" w:cs="Arial"/>
          <w:color w:val="000000"/>
          <w:sz w:val="20"/>
          <w:szCs w:val="20"/>
          <w:bdr w:val="none" w:sz="0" w:space="0" w:color="auto" w:frame="1"/>
          <w:lang w:eastAsia="en-GB"/>
        </w:rPr>
        <w:t>Testing staff means that we are building a resilient work force, operating at the maximum possible capacity to deal with this virus. It is essential that we are not losing front line staff, for periods of up to 14 days, who may be fit and healthy enough to work.</w:t>
      </w:r>
    </w:p>
    <w:p w14:paraId="4AC12543" w14:textId="77777777" w:rsidR="000A2439" w:rsidRPr="000A2439" w:rsidRDefault="000A2439" w:rsidP="000A2439">
      <w:pPr>
        <w:shd w:val="clear" w:color="auto" w:fill="FFFFFF"/>
        <w:spacing w:after="0" w:line="240" w:lineRule="auto"/>
        <w:jc w:val="both"/>
        <w:rPr>
          <w:rFonts w:ascii="Calibri" w:eastAsia="Times New Roman" w:hAnsi="Calibri" w:cs="Calibri"/>
          <w:color w:val="201F1E"/>
          <w:lang w:eastAsia="en-GB"/>
        </w:rPr>
      </w:pPr>
      <w:r w:rsidRPr="000A2439">
        <w:rPr>
          <w:rFonts w:ascii="Arial" w:eastAsia="Times New Roman" w:hAnsi="Arial" w:cs="Arial"/>
          <w:color w:val="201F1E"/>
          <w:sz w:val="20"/>
          <w:szCs w:val="20"/>
          <w:bdr w:val="none" w:sz="0" w:space="0" w:color="auto" w:frame="1"/>
          <w:lang w:eastAsia="en-GB"/>
        </w:rPr>
        <w:t>These tests will allow those with negative results, if they are fit to do so, to return to work in our hospitals and community as soon as possible</w:t>
      </w:r>
    </w:p>
    <w:p w14:paraId="6EBF5F71" w14:textId="77777777" w:rsidR="000A2439" w:rsidRPr="000A2439" w:rsidRDefault="000A2439" w:rsidP="000A2439">
      <w:pPr>
        <w:shd w:val="clear" w:color="auto" w:fill="FFFFFF"/>
        <w:spacing w:after="0" w:line="240" w:lineRule="auto"/>
        <w:jc w:val="both"/>
        <w:rPr>
          <w:rFonts w:ascii="Calibri" w:eastAsia="Times New Roman" w:hAnsi="Calibri" w:cs="Calibri"/>
          <w:color w:val="201F1E"/>
          <w:lang w:eastAsia="en-GB"/>
        </w:rPr>
      </w:pPr>
      <w:r w:rsidRPr="000A2439">
        <w:rPr>
          <w:rFonts w:ascii="Arial" w:eastAsia="Times New Roman" w:hAnsi="Arial" w:cs="Arial"/>
          <w:b/>
          <w:bCs/>
          <w:i/>
          <w:iCs/>
          <w:color w:val="201F1E"/>
          <w:sz w:val="20"/>
          <w:szCs w:val="20"/>
          <w:bdr w:val="none" w:sz="0" w:space="0" w:color="auto" w:frame="1"/>
          <w:lang w:eastAsia="en-GB"/>
        </w:rPr>
        <w:t> </w:t>
      </w:r>
    </w:p>
    <w:p w14:paraId="3EBD65AA" w14:textId="77777777" w:rsidR="000A2439" w:rsidRPr="000A2439" w:rsidRDefault="000A2439" w:rsidP="000A2439">
      <w:pPr>
        <w:shd w:val="clear" w:color="auto" w:fill="FFFFFF"/>
        <w:spacing w:after="0" w:line="240" w:lineRule="auto"/>
        <w:jc w:val="both"/>
        <w:rPr>
          <w:rFonts w:ascii="Calibri" w:eastAsia="Times New Roman" w:hAnsi="Calibri" w:cs="Calibri"/>
          <w:color w:val="201F1E"/>
          <w:lang w:eastAsia="en-GB"/>
        </w:rPr>
      </w:pPr>
      <w:r w:rsidRPr="000A2439">
        <w:rPr>
          <w:rFonts w:ascii="Arial" w:eastAsia="Times New Roman" w:hAnsi="Arial" w:cs="Arial"/>
          <w:b/>
          <w:bCs/>
          <w:i/>
          <w:iCs/>
          <w:color w:val="201F1E"/>
          <w:sz w:val="20"/>
          <w:szCs w:val="20"/>
          <w:bdr w:val="none" w:sz="0" w:space="0" w:color="auto" w:frame="1"/>
          <w:lang w:eastAsia="en-GB"/>
        </w:rPr>
        <w:t>Does a negative swab mean I can return to work?</w:t>
      </w:r>
    </w:p>
    <w:p w14:paraId="02F20F17" w14:textId="77777777" w:rsidR="000A2439" w:rsidRPr="000A2439" w:rsidRDefault="000A2439" w:rsidP="000A2439">
      <w:pPr>
        <w:shd w:val="clear" w:color="auto" w:fill="FFFFFF"/>
        <w:spacing w:after="0" w:line="240" w:lineRule="auto"/>
        <w:jc w:val="both"/>
        <w:rPr>
          <w:rFonts w:ascii="Calibri" w:eastAsia="Times New Roman" w:hAnsi="Calibri" w:cs="Calibri"/>
          <w:color w:val="201F1E"/>
          <w:lang w:eastAsia="en-GB"/>
        </w:rPr>
      </w:pPr>
      <w:r w:rsidRPr="000A2439">
        <w:rPr>
          <w:rFonts w:ascii="Arial" w:eastAsia="Times New Roman" w:hAnsi="Arial" w:cs="Arial"/>
          <w:color w:val="201F1E"/>
          <w:sz w:val="20"/>
          <w:szCs w:val="20"/>
          <w:bdr w:val="none" w:sz="0" w:space="0" w:color="auto" w:frame="1"/>
          <w:lang w:eastAsia="en-GB"/>
        </w:rPr>
        <w:t>Not automatically.  This is to be guided by your symptoms.</w:t>
      </w:r>
    </w:p>
    <w:p w14:paraId="1B39A127" w14:textId="77777777" w:rsidR="000A2439" w:rsidRPr="000A2439" w:rsidRDefault="000A2439" w:rsidP="000A2439">
      <w:pPr>
        <w:numPr>
          <w:ilvl w:val="0"/>
          <w:numId w:val="1"/>
        </w:numPr>
        <w:shd w:val="clear" w:color="auto" w:fill="FFFFFF"/>
        <w:spacing w:after="0" w:line="240" w:lineRule="auto"/>
        <w:jc w:val="both"/>
        <w:rPr>
          <w:rFonts w:ascii="Calibri" w:eastAsia="Times New Roman" w:hAnsi="Calibri" w:cs="Calibri"/>
          <w:color w:val="201F1E"/>
          <w:lang w:eastAsia="en-GB"/>
        </w:rPr>
      </w:pPr>
      <w:r w:rsidRPr="000A2439">
        <w:rPr>
          <w:rFonts w:ascii="Arial" w:eastAsia="Times New Roman" w:hAnsi="Arial" w:cs="Arial"/>
          <w:color w:val="201F1E"/>
          <w:sz w:val="20"/>
          <w:szCs w:val="20"/>
          <w:bdr w:val="none" w:sz="0" w:space="0" w:color="auto" w:frame="1"/>
          <w:lang w:eastAsia="en-GB"/>
        </w:rPr>
        <w:t xml:space="preserve">A symptomatic staff member with a negative swab must continue to isolate until their symptoms have resolved for 48 hours.  Although our COVID test is sensitive, it is not infallible, and we therefore ask staff to remain at home until they have recovered from their symptoms, however, they do not need to remain in isolation for 7 days assume they recover quickly.  It is obviously important they we do not circulate other illnesses amongst our workforce </w:t>
      </w:r>
      <w:proofErr w:type="gramStart"/>
      <w:r w:rsidRPr="000A2439">
        <w:rPr>
          <w:rFonts w:ascii="Arial" w:eastAsia="Times New Roman" w:hAnsi="Arial" w:cs="Arial"/>
          <w:color w:val="201F1E"/>
          <w:sz w:val="20"/>
          <w:szCs w:val="20"/>
          <w:bdr w:val="none" w:sz="0" w:space="0" w:color="auto" w:frame="1"/>
          <w:lang w:eastAsia="en-GB"/>
        </w:rPr>
        <w:t>at this time</w:t>
      </w:r>
      <w:proofErr w:type="gramEnd"/>
      <w:r w:rsidRPr="000A2439">
        <w:rPr>
          <w:rFonts w:ascii="Arial" w:eastAsia="Times New Roman" w:hAnsi="Arial" w:cs="Arial"/>
          <w:color w:val="201F1E"/>
          <w:sz w:val="20"/>
          <w:szCs w:val="20"/>
          <w:bdr w:val="none" w:sz="0" w:space="0" w:color="auto" w:frame="1"/>
          <w:lang w:eastAsia="en-GB"/>
        </w:rPr>
        <w:t>, another reason for this stipulation.</w:t>
      </w:r>
    </w:p>
    <w:p w14:paraId="0CE806B4" w14:textId="77777777" w:rsidR="000A2439" w:rsidRPr="000A2439" w:rsidRDefault="000A2439" w:rsidP="000A2439">
      <w:pPr>
        <w:shd w:val="clear" w:color="auto" w:fill="FFFFFF"/>
        <w:spacing w:after="0" w:line="240" w:lineRule="auto"/>
        <w:ind w:left="720"/>
        <w:jc w:val="both"/>
        <w:rPr>
          <w:rFonts w:ascii="Calibri" w:eastAsia="Times New Roman" w:hAnsi="Calibri" w:cs="Calibri"/>
          <w:color w:val="201F1E"/>
          <w:lang w:eastAsia="en-GB"/>
        </w:rPr>
      </w:pPr>
      <w:r w:rsidRPr="000A2439">
        <w:rPr>
          <w:rFonts w:ascii="Arial" w:eastAsia="Times New Roman" w:hAnsi="Arial" w:cs="Arial"/>
          <w:color w:val="201F1E"/>
          <w:sz w:val="20"/>
          <w:szCs w:val="20"/>
          <w:bdr w:val="none" w:sz="0" w:space="0" w:color="auto" w:frame="1"/>
          <w:lang w:eastAsia="en-GB"/>
        </w:rPr>
        <w:t> </w:t>
      </w:r>
    </w:p>
    <w:p w14:paraId="3C55CDFB" w14:textId="77777777" w:rsidR="000A2439" w:rsidRPr="000A2439" w:rsidRDefault="000A2439" w:rsidP="000A2439">
      <w:pPr>
        <w:numPr>
          <w:ilvl w:val="0"/>
          <w:numId w:val="2"/>
        </w:numPr>
        <w:shd w:val="clear" w:color="auto" w:fill="FFFFFF"/>
        <w:spacing w:after="0" w:line="240" w:lineRule="auto"/>
        <w:jc w:val="both"/>
        <w:rPr>
          <w:rFonts w:ascii="Calibri" w:eastAsia="Times New Roman" w:hAnsi="Calibri" w:cs="Calibri"/>
          <w:color w:val="201F1E"/>
          <w:lang w:eastAsia="en-GB"/>
        </w:rPr>
      </w:pPr>
      <w:r w:rsidRPr="000A2439">
        <w:rPr>
          <w:rFonts w:ascii="Arial" w:eastAsia="Times New Roman" w:hAnsi="Arial" w:cs="Arial"/>
          <w:color w:val="201F1E"/>
          <w:sz w:val="20"/>
          <w:szCs w:val="20"/>
          <w:bdr w:val="none" w:sz="0" w:space="0" w:color="auto" w:frame="1"/>
          <w:lang w:eastAsia="en-GB"/>
        </w:rPr>
        <w:t>A symptomatic staff member who tests positive should self-isolate for 7 days AND must be 48 hours free of fever before returning to work</w:t>
      </w:r>
    </w:p>
    <w:p w14:paraId="42CBDE91" w14:textId="77777777" w:rsidR="000A2439" w:rsidRPr="000A2439" w:rsidRDefault="000A2439" w:rsidP="000A2439">
      <w:pPr>
        <w:shd w:val="clear" w:color="auto" w:fill="FFFFFF"/>
        <w:spacing w:after="0" w:line="231" w:lineRule="atLeast"/>
        <w:ind w:left="720"/>
        <w:rPr>
          <w:rFonts w:ascii="Calibri" w:eastAsia="Times New Roman" w:hAnsi="Calibri" w:cs="Calibri"/>
          <w:color w:val="201F1E"/>
          <w:lang w:eastAsia="en-GB"/>
        </w:rPr>
      </w:pPr>
      <w:r w:rsidRPr="000A2439">
        <w:rPr>
          <w:rFonts w:ascii="Arial" w:eastAsia="Times New Roman" w:hAnsi="Arial" w:cs="Arial"/>
          <w:color w:val="201F1E"/>
          <w:sz w:val="20"/>
          <w:szCs w:val="20"/>
          <w:bdr w:val="none" w:sz="0" w:space="0" w:color="auto" w:frame="1"/>
          <w:lang w:eastAsia="en-GB"/>
        </w:rPr>
        <w:t> </w:t>
      </w:r>
    </w:p>
    <w:p w14:paraId="222625FD" w14:textId="252ED0D7" w:rsidR="000A2439" w:rsidRPr="000A2439" w:rsidRDefault="000A2439" w:rsidP="000A2439">
      <w:pPr>
        <w:numPr>
          <w:ilvl w:val="0"/>
          <w:numId w:val="3"/>
        </w:numPr>
        <w:shd w:val="clear" w:color="auto" w:fill="FFFFFF"/>
        <w:spacing w:after="0" w:line="240" w:lineRule="auto"/>
        <w:jc w:val="both"/>
        <w:rPr>
          <w:rFonts w:ascii="Calibri" w:eastAsia="Times New Roman" w:hAnsi="Calibri" w:cs="Calibri"/>
          <w:color w:val="201F1E"/>
          <w:lang w:eastAsia="en-GB"/>
        </w:rPr>
      </w:pPr>
      <w:r w:rsidRPr="000A2439">
        <w:rPr>
          <w:rFonts w:ascii="Arial" w:eastAsia="Times New Roman" w:hAnsi="Arial" w:cs="Arial"/>
          <w:color w:val="201F1E"/>
          <w:sz w:val="20"/>
          <w:szCs w:val="20"/>
          <w:bdr w:val="none" w:sz="0" w:space="0" w:color="auto" w:frame="1"/>
          <w:lang w:eastAsia="en-GB"/>
        </w:rPr>
        <w:t xml:space="preserve">An asymptomatic staff member whose family member tests negative for COVID-19 may return to </w:t>
      </w:r>
      <w:proofErr w:type="gramStart"/>
      <w:r w:rsidRPr="000A2439">
        <w:rPr>
          <w:rFonts w:ascii="Arial" w:eastAsia="Times New Roman" w:hAnsi="Arial" w:cs="Arial"/>
          <w:color w:val="201F1E"/>
          <w:sz w:val="20"/>
          <w:szCs w:val="20"/>
          <w:bdr w:val="none" w:sz="0" w:space="0" w:color="auto" w:frame="1"/>
          <w:lang w:eastAsia="en-GB"/>
        </w:rPr>
        <w:t>work,</w:t>
      </w:r>
      <w:r>
        <w:rPr>
          <w:rFonts w:ascii="Arial" w:eastAsia="Times New Roman" w:hAnsi="Arial" w:cs="Arial"/>
          <w:color w:val="201F1E"/>
          <w:sz w:val="20"/>
          <w:szCs w:val="20"/>
          <w:bdr w:val="none" w:sz="0" w:space="0" w:color="auto" w:frame="1"/>
          <w:lang w:eastAsia="en-GB"/>
        </w:rPr>
        <w:t xml:space="preserve"> </w:t>
      </w:r>
      <w:r w:rsidRPr="000A2439">
        <w:rPr>
          <w:rFonts w:ascii="Arial" w:eastAsia="Times New Roman" w:hAnsi="Arial" w:cs="Arial"/>
          <w:color w:val="201F1E"/>
          <w:sz w:val="20"/>
          <w:szCs w:val="20"/>
          <w:bdr w:val="none" w:sz="0" w:space="0" w:color="auto" w:frame="1"/>
          <w:lang w:eastAsia="en-GB"/>
        </w:rPr>
        <w:t>but</w:t>
      </w:r>
      <w:proofErr w:type="gramEnd"/>
      <w:r w:rsidRPr="000A2439">
        <w:rPr>
          <w:rFonts w:ascii="Arial" w:eastAsia="Times New Roman" w:hAnsi="Arial" w:cs="Arial"/>
          <w:color w:val="201F1E"/>
          <w:sz w:val="20"/>
          <w:szCs w:val="20"/>
          <w:bdr w:val="none" w:sz="0" w:space="0" w:color="auto" w:frame="1"/>
          <w:lang w:eastAsia="en-GB"/>
        </w:rPr>
        <w:t xml:space="preserve"> should remain vigilant for symptoms and self-isolate if any develop.  They should then inform their line manager to arrange testing if appropriate</w:t>
      </w:r>
    </w:p>
    <w:p w14:paraId="2C8C0F10" w14:textId="77777777" w:rsidR="000A2439" w:rsidRPr="000A2439" w:rsidRDefault="000A2439" w:rsidP="000A2439">
      <w:pPr>
        <w:shd w:val="clear" w:color="auto" w:fill="FFFFFF"/>
        <w:spacing w:after="0" w:line="240" w:lineRule="auto"/>
        <w:rPr>
          <w:rFonts w:ascii="Calibri" w:eastAsia="Times New Roman" w:hAnsi="Calibri" w:cs="Calibri"/>
          <w:color w:val="201F1E"/>
          <w:lang w:eastAsia="en-GB"/>
        </w:rPr>
      </w:pPr>
      <w:r w:rsidRPr="000A2439">
        <w:rPr>
          <w:rFonts w:ascii="Arial" w:eastAsia="Times New Roman" w:hAnsi="Arial" w:cs="Arial"/>
          <w:color w:val="201F1E"/>
          <w:sz w:val="20"/>
          <w:szCs w:val="20"/>
          <w:bdr w:val="none" w:sz="0" w:space="0" w:color="auto" w:frame="1"/>
          <w:lang w:eastAsia="en-GB"/>
        </w:rPr>
        <w:t> </w:t>
      </w:r>
    </w:p>
    <w:p w14:paraId="5AC2AF41" w14:textId="77777777" w:rsidR="000565F4" w:rsidRDefault="000565F4"/>
    <w:sectPr w:rsidR="000565F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9A066" w14:textId="77777777" w:rsidR="00810E85" w:rsidRDefault="00810E85" w:rsidP="000A2439">
      <w:pPr>
        <w:spacing w:after="0" w:line="240" w:lineRule="auto"/>
      </w:pPr>
      <w:r>
        <w:separator/>
      </w:r>
    </w:p>
  </w:endnote>
  <w:endnote w:type="continuationSeparator" w:id="0">
    <w:p w14:paraId="26DEE1B9" w14:textId="77777777" w:rsidR="00810E85" w:rsidRDefault="00810E85" w:rsidP="000A2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85EA3" w14:textId="77777777" w:rsidR="00810E85" w:rsidRDefault="00810E85" w:rsidP="000A2439">
      <w:pPr>
        <w:spacing w:after="0" w:line="240" w:lineRule="auto"/>
      </w:pPr>
      <w:r>
        <w:separator/>
      </w:r>
    </w:p>
  </w:footnote>
  <w:footnote w:type="continuationSeparator" w:id="0">
    <w:p w14:paraId="70C00A6C" w14:textId="77777777" w:rsidR="00810E85" w:rsidRDefault="00810E85" w:rsidP="000A2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DA825" w14:textId="6616E3BB" w:rsidR="000A2439" w:rsidRDefault="000A2439">
    <w:pPr>
      <w:pStyle w:val="Header"/>
    </w:pPr>
    <w:r>
      <w:rPr>
        <w:noProof/>
        <w:lang w:eastAsia="en-GB"/>
      </w:rPr>
      <w:drawing>
        <wp:inline distT="0" distB="0" distL="0" distR="0" wp14:anchorId="172B5F64" wp14:editId="75F74CBA">
          <wp:extent cx="2211070" cy="45783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211070" cy="4578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27DF5"/>
    <w:multiLevelType w:val="multilevel"/>
    <w:tmpl w:val="E458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3603C5"/>
    <w:multiLevelType w:val="multilevel"/>
    <w:tmpl w:val="76C8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B92DAC"/>
    <w:multiLevelType w:val="multilevel"/>
    <w:tmpl w:val="A4B08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39"/>
    <w:rsid w:val="000565F4"/>
    <w:rsid w:val="000A2439"/>
    <w:rsid w:val="00810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BFC98"/>
  <w15:chartTrackingRefBased/>
  <w15:docId w15:val="{B9E408FC-D82F-49FD-A9E3-26A95919F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24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A2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439"/>
  </w:style>
  <w:style w:type="paragraph" w:styleId="Footer">
    <w:name w:val="footer"/>
    <w:basedOn w:val="Normal"/>
    <w:link w:val="FooterChar"/>
    <w:uiPriority w:val="99"/>
    <w:unhideWhenUsed/>
    <w:rsid w:val="000A24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12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243</Words>
  <Characters>1391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Rhianna Williams</dc:creator>
  <cp:keywords/>
  <dc:description/>
  <cp:lastModifiedBy>Rhianna Williams</cp:lastModifiedBy>
  <cp:revision>1</cp:revision>
  <dcterms:created xsi:type="dcterms:W3CDTF">2020-04-17T11:50:00Z</dcterms:created>
  <dcterms:modified xsi:type="dcterms:W3CDTF">2020-04-17T11:57:00Z</dcterms:modified>
</cp:coreProperties>
</file>